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57A7" w14:textId="316FF578" w:rsidR="004A312E" w:rsidRPr="00E47F6B" w:rsidRDefault="004A312E" w:rsidP="00E47F6B">
      <w:pPr>
        <w:pStyle w:val="Nagwek1"/>
      </w:pPr>
      <w:r w:rsidRPr="00E47F6B">
        <w:t>Z</w:t>
      </w:r>
      <w:r w:rsidR="00E47F6B" w:rsidRPr="00E47F6B">
        <w:t>arządzenie</w:t>
      </w:r>
      <w:r w:rsidRPr="00E47F6B">
        <w:t xml:space="preserve"> nr 7 2025/2026</w:t>
      </w:r>
      <w:r w:rsidR="00E47F6B" w:rsidRPr="00E47F6B">
        <w:t xml:space="preserve"> Dyrektora Szkoły </w:t>
      </w:r>
      <w:r w:rsidRPr="00E47F6B">
        <w:t>Podstawowej nr 10 im. Tomaszowskich Olimpijczyków</w:t>
      </w:r>
      <w:r w:rsidR="00E47F6B" w:rsidRPr="00E47F6B">
        <w:t xml:space="preserve"> </w:t>
      </w:r>
      <w:r w:rsidRPr="00E47F6B">
        <w:t>z dnia 11 grudnia 2025</w:t>
      </w:r>
      <w:r w:rsidR="00E47F6B" w:rsidRPr="00E47F6B">
        <w:t xml:space="preserve"> </w:t>
      </w:r>
      <w:r w:rsidRPr="00E47F6B">
        <w:t>w sprawie funkcjonowania kontroli zarządczej</w:t>
      </w:r>
    </w:p>
    <w:p w14:paraId="55501516" w14:textId="2F28D024" w:rsidR="004A312E" w:rsidRPr="00E47F6B" w:rsidRDefault="004A312E" w:rsidP="00E47F6B">
      <w:pPr>
        <w:pStyle w:val="Nagwek2"/>
      </w:pPr>
      <w:r w:rsidRPr="00E47F6B">
        <w:t>Podstawa prawna ; na podstawie art. 69. ust. 1, pkt. 3 ustawy z dnia 27 sierpnia 2009 r. o finansach publicznych (</w:t>
      </w:r>
      <w:proofErr w:type="spellStart"/>
      <w:r w:rsidRPr="00E47F6B">
        <w:t>t.j</w:t>
      </w:r>
      <w:proofErr w:type="spellEnd"/>
      <w:r w:rsidRPr="00E47F6B">
        <w:t>.: Dz. U. z 2024 r. poz. 1530 ze zm.) zarządza się, co następuje:</w:t>
      </w:r>
    </w:p>
    <w:p w14:paraId="7C45CDF2" w14:textId="77777777" w:rsidR="004A312E" w:rsidRPr="00E47F6B" w:rsidRDefault="004A312E" w:rsidP="00E47F6B">
      <w:pPr>
        <w:pStyle w:val="Nagwek3"/>
      </w:pPr>
      <w:r w:rsidRPr="00E47F6B">
        <w:t>§ 1.</w:t>
      </w:r>
    </w:p>
    <w:p w14:paraId="1CFABEC4" w14:textId="69F06E73" w:rsidR="004A312E" w:rsidRPr="00E47F6B" w:rsidRDefault="004A312E" w:rsidP="00E47F6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47F6B">
        <w:rPr>
          <w:rFonts w:ascii="Calibri Light" w:hAnsi="Calibri Light" w:cs="Calibri Light"/>
          <w:sz w:val="24"/>
          <w:szCs w:val="24"/>
        </w:rPr>
        <w:t xml:space="preserve">Wprowadzam w życie zasady prowadzenia w </w:t>
      </w:r>
      <w:r w:rsidR="00384E08">
        <w:rPr>
          <w:rFonts w:ascii="Calibri Light" w:hAnsi="Calibri Light" w:cs="Calibri Light"/>
          <w:sz w:val="24"/>
          <w:szCs w:val="24"/>
        </w:rPr>
        <w:t>szkole</w:t>
      </w:r>
      <w:r w:rsidRPr="00E47F6B">
        <w:rPr>
          <w:rFonts w:ascii="Calibri Light" w:hAnsi="Calibri Light" w:cs="Calibri Light"/>
          <w:sz w:val="24"/>
          <w:szCs w:val="24"/>
        </w:rPr>
        <w:t>, zwanej dalej szkołą, kontroli zarządczej.</w:t>
      </w:r>
    </w:p>
    <w:p w14:paraId="5A7536CC" w14:textId="77777777" w:rsidR="004A312E" w:rsidRPr="00E47F6B" w:rsidRDefault="004A312E" w:rsidP="000B3613">
      <w:pPr>
        <w:pStyle w:val="Nagwek3"/>
      </w:pPr>
      <w:r w:rsidRPr="00E47F6B">
        <w:t>§ 2.</w:t>
      </w:r>
    </w:p>
    <w:p w14:paraId="6F592A3A" w14:textId="77777777" w:rsidR="00384E08" w:rsidRDefault="004A312E" w:rsidP="00E47F6B">
      <w:pPr>
        <w:pStyle w:val="Akapitzlist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Kontrola zarządcza w szkole funkcjonuje w oparciu o standardy kontroli zarządczej dla sektora finansów publicznych i przyjętych standardów przez dyrektora szkoły, uwzględniających specyfikę szkoły, których wykaz stanowi załącznik nr 1 do zarządzenia.</w:t>
      </w:r>
    </w:p>
    <w:p w14:paraId="662DC72F" w14:textId="77777777" w:rsidR="00384E08" w:rsidRDefault="004A312E" w:rsidP="00E47F6B">
      <w:pPr>
        <w:pStyle w:val="Akapitzlist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Kontrola zarządcza w szkole stanowi ogół działań dyrektora, jego zastępcy/ów, nauczycieli i pracowników niepedagogicznych, podejmowanych dla zapewnienia realizacji celów i zadań statutowych szkoły w sposób zgodny i spójny z prawem, efektywny, oszczędny i terminowy</w:t>
      </w:r>
      <w:r w:rsidR="00384E08">
        <w:rPr>
          <w:rFonts w:ascii="Calibri Light" w:hAnsi="Calibri Light" w:cs="Calibri Light"/>
          <w:sz w:val="24"/>
          <w:szCs w:val="24"/>
        </w:rPr>
        <w:t>. C</w:t>
      </w:r>
      <w:r w:rsidRPr="00384E08">
        <w:rPr>
          <w:rFonts w:ascii="Calibri Light" w:hAnsi="Calibri Light" w:cs="Calibri Light"/>
          <w:sz w:val="24"/>
          <w:szCs w:val="24"/>
        </w:rPr>
        <w:t>elem kontroli zarządczej w szkole jest zapewnienie:</w:t>
      </w:r>
    </w:p>
    <w:p w14:paraId="58BFB69F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zgodności działalności wszystkich podmiotów szkoły z przepisami prawa oraz wewnątrzszkolnymi regulaminami, instrukcjami i procedurami;</w:t>
      </w:r>
    </w:p>
    <w:p w14:paraId="271D27CA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skuteczności działania;</w:t>
      </w:r>
    </w:p>
    <w:p w14:paraId="3894D236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wiarygodności sprawozdań;</w:t>
      </w:r>
    </w:p>
    <w:p w14:paraId="3F215583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ochrony zasobów szkolnych;</w:t>
      </w:r>
    </w:p>
    <w:p w14:paraId="3CF7F6B9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przestrzegania i promowania zasad etycznego postępowania;</w:t>
      </w:r>
    </w:p>
    <w:p w14:paraId="15F21F46" w14:textId="77777777" w:rsidR="00384E08" w:rsidRDefault="00384E08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</w:t>
      </w:r>
      <w:r w:rsidR="004A312E" w:rsidRPr="00384E08">
        <w:rPr>
          <w:rFonts w:ascii="Calibri Light" w:hAnsi="Calibri Light" w:cs="Calibri Light"/>
          <w:sz w:val="24"/>
          <w:szCs w:val="24"/>
        </w:rPr>
        <w:t>fektywności przepływu informacji i komunikacji wewnętrznej i zewnętrznej;</w:t>
      </w:r>
    </w:p>
    <w:p w14:paraId="5C1B1ACB" w14:textId="16DFCDEB" w:rsidR="00384E08" w:rsidRDefault="00384E08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</w:t>
      </w:r>
      <w:r w:rsidR="004A312E" w:rsidRPr="00384E08">
        <w:rPr>
          <w:rFonts w:ascii="Calibri Light" w:hAnsi="Calibri Light" w:cs="Calibri Light"/>
          <w:sz w:val="24"/>
          <w:szCs w:val="24"/>
        </w:rPr>
        <w:t>kuteczności zarządzania ryzykiem;</w:t>
      </w:r>
    </w:p>
    <w:p w14:paraId="545ED199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stosowania skutecznych mechanizmów kontroli;</w:t>
      </w:r>
    </w:p>
    <w:p w14:paraId="1DEF5C38" w14:textId="77777777" w:rsid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>bieżącego monitorowania i samooceny procesów kontroli zarządczej;</w:t>
      </w:r>
    </w:p>
    <w:p w14:paraId="59009344" w14:textId="77777777" w:rsidR="000B3613" w:rsidRDefault="000B3613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2B56DF27" w14:textId="29CDD8BD" w:rsidR="004A312E" w:rsidRPr="00384E08" w:rsidRDefault="004A312E" w:rsidP="00E47F6B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84E08">
        <w:rPr>
          <w:rFonts w:ascii="Calibri Light" w:hAnsi="Calibri Light" w:cs="Calibri Light"/>
          <w:sz w:val="24"/>
          <w:szCs w:val="24"/>
        </w:rPr>
        <w:t xml:space="preserve">szybkiego reagowania w sytuacji pojawiających się zagrożeń, </w:t>
      </w:r>
      <w:proofErr w:type="spellStart"/>
      <w:r w:rsidRPr="00384E08">
        <w:rPr>
          <w:rFonts w:ascii="Calibri Light" w:hAnsi="Calibri Light" w:cs="Calibri Light"/>
          <w:sz w:val="24"/>
          <w:szCs w:val="24"/>
        </w:rPr>
        <w:t>ryzyk</w:t>
      </w:r>
      <w:proofErr w:type="spellEnd"/>
      <w:r w:rsidRPr="00384E08">
        <w:rPr>
          <w:rFonts w:ascii="Calibri Light" w:hAnsi="Calibri Light" w:cs="Calibri Light"/>
          <w:sz w:val="24"/>
          <w:szCs w:val="24"/>
        </w:rPr>
        <w:t xml:space="preserve"> i nieprawidłowości.</w:t>
      </w:r>
    </w:p>
    <w:p w14:paraId="3D50769F" w14:textId="77777777" w:rsidR="004A312E" w:rsidRPr="00E47F6B" w:rsidRDefault="004A312E" w:rsidP="000B3613">
      <w:pPr>
        <w:pStyle w:val="Nagwek3"/>
      </w:pPr>
      <w:r w:rsidRPr="00E47F6B">
        <w:lastRenderedPageBreak/>
        <w:t>§ 3.</w:t>
      </w:r>
    </w:p>
    <w:p w14:paraId="5E6E2280" w14:textId="77777777" w:rsidR="000B3613" w:rsidRDefault="004A312E" w:rsidP="00E47F6B">
      <w:pPr>
        <w:pStyle w:val="Akapitzlist"/>
        <w:numPr>
          <w:ilvl w:val="0"/>
          <w:numId w:val="4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Kontrolę zarządczą w szkole realizują następujące działania:</w:t>
      </w:r>
    </w:p>
    <w:p w14:paraId="552F7A70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opracowanie i wdrożenie wewnątrzszkolnych standardów i wskaźników kontroli zarządczej;</w:t>
      </w:r>
    </w:p>
    <w:p w14:paraId="53A49E72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opracowanie niezbędnych procedur, regulaminów i innych mechanizmów kontroli zarządczej;</w:t>
      </w:r>
    </w:p>
    <w:p w14:paraId="0A2341D1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prowadzenie instruktarzu i szkoleń z zakresu dokumentacji regulującej system kontroli zarządczej;</w:t>
      </w:r>
    </w:p>
    <w:p w14:paraId="423082C3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sprawowanie nadzoru pedagogicznego;</w:t>
      </w:r>
    </w:p>
    <w:p w14:paraId="75042586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prowadzenie kontroli wewnętrznej wszystkich obszarów pracy szkoły;</w:t>
      </w:r>
    </w:p>
    <w:p w14:paraId="61B6EAE8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 xml:space="preserve">prognozowanie zagrożeń i </w:t>
      </w:r>
      <w:proofErr w:type="spellStart"/>
      <w:r w:rsidRPr="000B3613">
        <w:rPr>
          <w:rFonts w:ascii="Calibri Light" w:hAnsi="Calibri Light" w:cs="Calibri Light"/>
          <w:sz w:val="24"/>
          <w:szCs w:val="24"/>
        </w:rPr>
        <w:t>ryzyk</w:t>
      </w:r>
      <w:proofErr w:type="spellEnd"/>
      <w:r w:rsidRPr="000B3613">
        <w:rPr>
          <w:rFonts w:ascii="Calibri Light" w:hAnsi="Calibri Light" w:cs="Calibri Light"/>
          <w:sz w:val="24"/>
          <w:szCs w:val="24"/>
        </w:rPr>
        <w:t xml:space="preserve"> oraz mechanizmów ich zapobiegania;</w:t>
      </w:r>
    </w:p>
    <w:p w14:paraId="46A2D474" w14:textId="77777777" w:rsid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monitorowanie i ocena funkcjonowania systemu kontroli zarządczej;</w:t>
      </w:r>
    </w:p>
    <w:p w14:paraId="48FBF909" w14:textId="6A3D2434" w:rsidR="004A312E" w:rsidRPr="000B3613" w:rsidRDefault="004A312E" w:rsidP="00E47F6B">
      <w:pPr>
        <w:pStyle w:val="Akapitzlist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składanie oświadczenia o stanie kontroli zarządczej.</w:t>
      </w:r>
    </w:p>
    <w:p w14:paraId="058DA052" w14:textId="3013CEAA" w:rsidR="004A312E" w:rsidRPr="000B3613" w:rsidRDefault="004A312E" w:rsidP="000B3613">
      <w:pPr>
        <w:pStyle w:val="Akapitzlist"/>
        <w:numPr>
          <w:ilvl w:val="0"/>
          <w:numId w:val="4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 xml:space="preserve">Zasady i sposoby realizacji oraz mechanizmy kontroli zarządczej regulują w szkole obowiązujące regulaminy, instrukcje, zarządzenia dyrektora i procedury, a także plany, sprawozdania i protokoły kontroli wewnętrznej. </w:t>
      </w:r>
    </w:p>
    <w:p w14:paraId="254C194C" w14:textId="77777777" w:rsidR="004A312E" w:rsidRPr="00E47F6B" w:rsidRDefault="004A312E" w:rsidP="000B3613">
      <w:pPr>
        <w:pStyle w:val="Nagwek3"/>
      </w:pPr>
      <w:r w:rsidRPr="00E47F6B">
        <w:t>§ 4.</w:t>
      </w:r>
    </w:p>
    <w:p w14:paraId="7373323A" w14:textId="7DEFE509" w:rsidR="004A312E" w:rsidRPr="00E47F6B" w:rsidRDefault="004A312E" w:rsidP="00E47F6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47F6B">
        <w:rPr>
          <w:rFonts w:ascii="Calibri Light" w:hAnsi="Calibri Light" w:cs="Calibri Light"/>
          <w:sz w:val="24"/>
          <w:szCs w:val="24"/>
        </w:rPr>
        <w:t xml:space="preserve">Celem zarządzania ryzykiem i podejmowania skutecznych działań eliminujących ich wystąpienie oraz w celu eliminowania skutków ich wystąpienia wprowadzam Politykę Zarządzania Ryzykiem </w:t>
      </w:r>
    </w:p>
    <w:p w14:paraId="255ACF10" w14:textId="77777777" w:rsidR="004A312E" w:rsidRPr="00E47F6B" w:rsidRDefault="004A312E" w:rsidP="000B3613">
      <w:pPr>
        <w:pStyle w:val="Nagwek3"/>
      </w:pPr>
      <w:r w:rsidRPr="00E47F6B">
        <w:t>§ 5.</w:t>
      </w:r>
    </w:p>
    <w:p w14:paraId="15C41A5F" w14:textId="77777777" w:rsidR="000B3613" w:rsidRDefault="004A312E" w:rsidP="00E47F6B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Zadania kontroli zarządczej realizują wszyscy nauczyciele i pracownicy, zatrudnieni w szkole, a za skuteczne, efektywne i adekwatne funkcjonowanie systemu kontroli zarządczej odpowiedzialny jest dyrektor szkoły.</w:t>
      </w:r>
    </w:p>
    <w:p w14:paraId="7E71F8A7" w14:textId="4F5F4AC4" w:rsidR="004A312E" w:rsidRPr="000B3613" w:rsidRDefault="004A312E" w:rsidP="00E47F6B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B3613">
        <w:rPr>
          <w:rFonts w:ascii="Calibri Light" w:hAnsi="Calibri Light" w:cs="Calibri Light"/>
          <w:sz w:val="24"/>
          <w:szCs w:val="24"/>
        </w:rPr>
        <w:t>Kontrolę zarządczą sprawuje się w odniesieniu do danego roku szkolnego kalendarzowego.</w:t>
      </w:r>
    </w:p>
    <w:p w14:paraId="755D22EA" w14:textId="77777777" w:rsidR="004A312E" w:rsidRPr="00E47F6B" w:rsidRDefault="004A312E" w:rsidP="000B3613">
      <w:pPr>
        <w:pStyle w:val="Nagwek3"/>
      </w:pPr>
      <w:r w:rsidRPr="00E47F6B">
        <w:t>§ 6.</w:t>
      </w:r>
    </w:p>
    <w:p w14:paraId="0ACA1775" w14:textId="11115BC7" w:rsidR="00A52239" w:rsidRPr="00E47F6B" w:rsidRDefault="004A312E" w:rsidP="00E47F6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47F6B">
        <w:rPr>
          <w:rFonts w:ascii="Calibri Light" w:hAnsi="Calibri Light" w:cs="Calibri Light"/>
          <w:sz w:val="24"/>
          <w:szCs w:val="24"/>
        </w:rPr>
        <w:t>Zarządzenie wchodzi w życie z dniem jego podpisania.</w:t>
      </w:r>
    </w:p>
    <w:sectPr w:rsidR="00A52239" w:rsidRPr="00E4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AA"/>
    <w:multiLevelType w:val="hybridMultilevel"/>
    <w:tmpl w:val="2338A192"/>
    <w:lvl w:ilvl="0" w:tplc="71C28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851A0"/>
    <w:multiLevelType w:val="hybridMultilevel"/>
    <w:tmpl w:val="64A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37C65"/>
    <w:multiLevelType w:val="hybridMultilevel"/>
    <w:tmpl w:val="0EF2BFF0"/>
    <w:lvl w:ilvl="0" w:tplc="C8EEE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07B54"/>
    <w:multiLevelType w:val="hybridMultilevel"/>
    <w:tmpl w:val="545CA476"/>
    <w:lvl w:ilvl="0" w:tplc="71C28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763"/>
    <w:multiLevelType w:val="hybridMultilevel"/>
    <w:tmpl w:val="136EB646"/>
    <w:lvl w:ilvl="0" w:tplc="71C28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890A87"/>
    <w:multiLevelType w:val="hybridMultilevel"/>
    <w:tmpl w:val="3D2C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E"/>
    <w:rsid w:val="000B3613"/>
    <w:rsid w:val="00384E08"/>
    <w:rsid w:val="004A312E"/>
    <w:rsid w:val="008A21CF"/>
    <w:rsid w:val="00A52239"/>
    <w:rsid w:val="00E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6F71"/>
  <w15:chartTrackingRefBased/>
  <w15:docId w15:val="{9B66402A-D63A-4A9B-A16C-7DE65F2C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7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7F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47F6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7F6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8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5</cp:revision>
  <dcterms:created xsi:type="dcterms:W3CDTF">2026-01-02T12:29:00Z</dcterms:created>
  <dcterms:modified xsi:type="dcterms:W3CDTF">2026-01-09T08:32:00Z</dcterms:modified>
</cp:coreProperties>
</file>