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CCF96" w14:textId="79B7BBE1" w:rsidR="00DE4160" w:rsidRPr="008C35EB" w:rsidRDefault="00DE4160" w:rsidP="008C35EB">
      <w:pPr>
        <w:pStyle w:val="Tytu"/>
        <w:rPr>
          <w:b/>
          <w:bCs/>
          <w:sz w:val="36"/>
          <w:szCs w:val="36"/>
        </w:rPr>
      </w:pPr>
      <w:r w:rsidRPr="008C35EB">
        <w:rPr>
          <w:b/>
          <w:bCs/>
          <w:sz w:val="36"/>
          <w:szCs w:val="36"/>
        </w:rPr>
        <w:t>Uchwała Nr XI/2023/2024</w:t>
      </w:r>
    </w:p>
    <w:p w14:paraId="18AFA31F" w14:textId="7F43D104" w:rsidR="00BF55F7" w:rsidRPr="008C35EB" w:rsidRDefault="00BF55F7" w:rsidP="008C35EB">
      <w:pPr>
        <w:pStyle w:val="Tytu"/>
        <w:rPr>
          <w:b/>
          <w:bCs/>
          <w:sz w:val="36"/>
          <w:szCs w:val="36"/>
        </w:rPr>
      </w:pPr>
      <w:r w:rsidRPr="008C35EB">
        <w:rPr>
          <w:b/>
          <w:bCs/>
          <w:sz w:val="36"/>
          <w:szCs w:val="36"/>
        </w:rPr>
        <w:t>Rady Pedagogicznej Szkoły Podstawowej nr 10 im. Tomaszowskich Olimpijczyków z dnia 19 marca 2024 r w sprawie zaopiniowania kandydatury na stanowisko wicedyrektora szkoły.</w:t>
      </w:r>
    </w:p>
    <w:p w14:paraId="5FEE51A3" w14:textId="77777777" w:rsidR="00BF55F7" w:rsidRPr="008C35EB" w:rsidRDefault="00BF55F7" w:rsidP="008C35EB">
      <w:pPr>
        <w:spacing w:line="360" w:lineRule="auto"/>
        <w:rPr>
          <w:rFonts w:cstheme="minorHAnsi"/>
          <w:sz w:val="28"/>
          <w:szCs w:val="28"/>
        </w:rPr>
      </w:pPr>
    </w:p>
    <w:p w14:paraId="4994A707" w14:textId="6A9FC431" w:rsidR="00DE4160" w:rsidRPr="008C35EB" w:rsidRDefault="00BF55F7" w:rsidP="008C35EB">
      <w:pPr>
        <w:pStyle w:val="Nagwek1"/>
        <w:rPr>
          <w:color w:val="auto"/>
        </w:rPr>
      </w:pPr>
      <w:r w:rsidRPr="008C35EB">
        <w:rPr>
          <w:color w:val="auto"/>
        </w:rPr>
        <w:t>Podstawa prawna: n</w:t>
      </w:r>
      <w:r w:rsidR="00DE4160" w:rsidRPr="008C35EB">
        <w:rPr>
          <w:color w:val="auto"/>
        </w:rPr>
        <w:t>a podstawie art. 64 ust. 1 ustawy z dnia 14 grudnia 2016 r. – Prawo oświatowe, Dz. U. z 2019 r., poz. 1148 ze zmianami uchwala się, co następuje:</w:t>
      </w:r>
    </w:p>
    <w:p w14:paraId="66D882FE" w14:textId="77777777" w:rsidR="00DE4160" w:rsidRPr="008C35EB" w:rsidRDefault="00DE4160" w:rsidP="008C35EB">
      <w:pPr>
        <w:spacing w:line="360" w:lineRule="auto"/>
        <w:rPr>
          <w:rFonts w:cstheme="minorHAnsi"/>
          <w:sz w:val="24"/>
          <w:szCs w:val="24"/>
        </w:rPr>
      </w:pPr>
    </w:p>
    <w:p w14:paraId="1B26471B" w14:textId="77777777" w:rsidR="00DE4160" w:rsidRPr="008C35EB" w:rsidRDefault="00DE4160" w:rsidP="008C35EB">
      <w:pPr>
        <w:pStyle w:val="Nagwek2"/>
      </w:pPr>
      <w:r w:rsidRPr="008C35EB">
        <w:t>§ 1</w:t>
      </w:r>
    </w:p>
    <w:p w14:paraId="2682A1D0" w14:textId="6672CAA8" w:rsidR="00DE4160" w:rsidRPr="008C35EB" w:rsidRDefault="00DE4160" w:rsidP="008C35EB">
      <w:pPr>
        <w:spacing w:line="360" w:lineRule="auto"/>
        <w:rPr>
          <w:rFonts w:cstheme="minorHAnsi"/>
          <w:sz w:val="24"/>
          <w:szCs w:val="24"/>
        </w:rPr>
      </w:pPr>
      <w:r w:rsidRPr="008C35EB">
        <w:rPr>
          <w:rFonts w:cstheme="minorHAnsi"/>
          <w:sz w:val="24"/>
          <w:szCs w:val="24"/>
        </w:rPr>
        <w:t xml:space="preserve">Rada Pedagogiczna wyraża pozytywną opinię dotyczącą zamiaru powierzenia stanowiska </w:t>
      </w:r>
      <w:r w:rsidR="00BF55F7" w:rsidRPr="008C35EB">
        <w:rPr>
          <w:rFonts w:cstheme="minorHAnsi"/>
          <w:sz w:val="24"/>
          <w:szCs w:val="24"/>
        </w:rPr>
        <w:t>w</w:t>
      </w:r>
      <w:r w:rsidRPr="008C35EB">
        <w:rPr>
          <w:rFonts w:cstheme="minorHAnsi"/>
          <w:sz w:val="24"/>
          <w:szCs w:val="24"/>
        </w:rPr>
        <w:t xml:space="preserve">icedyrektora szkoły, kandydatowi przedstawionemu przez </w:t>
      </w:r>
      <w:r w:rsidR="00BF55F7" w:rsidRPr="008C35EB">
        <w:rPr>
          <w:rFonts w:cstheme="minorHAnsi"/>
          <w:sz w:val="24"/>
          <w:szCs w:val="24"/>
        </w:rPr>
        <w:t>d</w:t>
      </w:r>
      <w:r w:rsidRPr="008C35EB">
        <w:rPr>
          <w:rFonts w:cstheme="minorHAnsi"/>
          <w:sz w:val="24"/>
          <w:szCs w:val="24"/>
        </w:rPr>
        <w:t xml:space="preserve">yrektora szkoły </w:t>
      </w:r>
    </w:p>
    <w:p w14:paraId="7C867B94" w14:textId="785832BF" w:rsidR="00DE4160" w:rsidRPr="008C35EB" w:rsidRDefault="00DE4160" w:rsidP="008C35EB">
      <w:pPr>
        <w:spacing w:line="360" w:lineRule="auto"/>
        <w:rPr>
          <w:rFonts w:cstheme="minorHAnsi"/>
          <w:sz w:val="24"/>
          <w:szCs w:val="24"/>
        </w:rPr>
      </w:pPr>
      <w:r w:rsidRPr="008C35EB">
        <w:rPr>
          <w:rFonts w:cstheme="minorHAnsi"/>
          <w:sz w:val="24"/>
          <w:szCs w:val="24"/>
        </w:rPr>
        <w:t>Pani Emilii Marszałek na okres od 1 IX 2024 do 31 VIII 2025</w:t>
      </w:r>
      <w:r w:rsidR="00BF55F7" w:rsidRPr="008C35EB">
        <w:rPr>
          <w:rFonts w:cstheme="minorHAnsi"/>
          <w:sz w:val="24"/>
          <w:szCs w:val="24"/>
        </w:rPr>
        <w:t>. Warunkiem wykonania uchwały jest uzyskanie pozytywnej opinii organu prowadzącego szkołę Gminy miasto Tomaszów Mazowiecki.</w:t>
      </w:r>
    </w:p>
    <w:p w14:paraId="4E3FE6DC" w14:textId="77777777" w:rsidR="00DE4160" w:rsidRPr="008C35EB" w:rsidRDefault="00DE4160" w:rsidP="008C35EB">
      <w:pPr>
        <w:pStyle w:val="Nagwek2"/>
      </w:pPr>
      <w:r w:rsidRPr="008C35EB">
        <w:t>§ 2</w:t>
      </w:r>
    </w:p>
    <w:p w14:paraId="048856C6" w14:textId="6F454B11" w:rsidR="00DE4160" w:rsidRPr="008C35EB" w:rsidRDefault="00DE4160" w:rsidP="008C35EB">
      <w:pPr>
        <w:rPr>
          <w:rFonts w:cstheme="minorHAnsi"/>
          <w:sz w:val="24"/>
          <w:szCs w:val="24"/>
        </w:rPr>
      </w:pPr>
      <w:r w:rsidRPr="008C35EB">
        <w:rPr>
          <w:rFonts w:cstheme="minorHAnsi"/>
          <w:sz w:val="24"/>
          <w:szCs w:val="24"/>
        </w:rPr>
        <w:t xml:space="preserve">Wykonanie uchwały powierza się </w:t>
      </w:r>
      <w:r w:rsidR="00BF55F7" w:rsidRPr="008C35EB">
        <w:rPr>
          <w:rFonts w:cstheme="minorHAnsi"/>
          <w:sz w:val="24"/>
          <w:szCs w:val="24"/>
        </w:rPr>
        <w:t>d</w:t>
      </w:r>
      <w:r w:rsidRPr="008C35EB">
        <w:rPr>
          <w:rFonts w:cstheme="minorHAnsi"/>
          <w:sz w:val="24"/>
          <w:szCs w:val="24"/>
        </w:rPr>
        <w:t>yrektorowi szkoły.</w:t>
      </w:r>
    </w:p>
    <w:p w14:paraId="7D759D07" w14:textId="77777777" w:rsidR="00DE4160" w:rsidRPr="008C35EB" w:rsidRDefault="00DE4160" w:rsidP="008C35EB">
      <w:pPr>
        <w:pStyle w:val="Nagwek2"/>
      </w:pPr>
      <w:r w:rsidRPr="008C35EB">
        <w:t>§ 3</w:t>
      </w:r>
    </w:p>
    <w:p w14:paraId="2416111A" w14:textId="026E14BD" w:rsidR="00DE4160" w:rsidRPr="008C35EB" w:rsidRDefault="00DE4160" w:rsidP="008C35EB">
      <w:pPr>
        <w:rPr>
          <w:rFonts w:cstheme="minorHAnsi"/>
          <w:sz w:val="24"/>
          <w:szCs w:val="24"/>
        </w:rPr>
      </w:pPr>
      <w:r w:rsidRPr="008C35EB">
        <w:rPr>
          <w:rFonts w:cstheme="minorHAnsi"/>
          <w:sz w:val="24"/>
          <w:szCs w:val="24"/>
        </w:rPr>
        <w:t>Uchwała wchodzi w życie z dniem uchwalenia</w:t>
      </w:r>
      <w:r w:rsidR="00BF55F7" w:rsidRPr="008C35EB">
        <w:rPr>
          <w:rFonts w:cstheme="minorHAnsi"/>
          <w:sz w:val="24"/>
          <w:szCs w:val="24"/>
        </w:rPr>
        <w:t xml:space="preserve"> .</w:t>
      </w:r>
    </w:p>
    <w:p w14:paraId="7D9ADA26" w14:textId="4FC4C237" w:rsidR="00DE4160" w:rsidRPr="008C35EB" w:rsidRDefault="00DE4160" w:rsidP="008C35EB">
      <w:pPr>
        <w:rPr>
          <w:rFonts w:cstheme="minorHAnsi"/>
          <w:sz w:val="24"/>
          <w:szCs w:val="24"/>
        </w:rPr>
      </w:pPr>
    </w:p>
    <w:p w14:paraId="4A5B8DC6" w14:textId="5CD57A1A" w:rsidR="00BF55F7" w:rsidRPr="008C35EB" w:rsidRDefault="00BF55F7" w:rsidP="008C35EB">
      <w:pPr>
        <w:rPr>
          <w:rFonts w:cstheme="minorHAnsi"/>
          <w:i/>
          <w:iCs/>
          <w:sz w:val="24"/>
          <w:szCs w:val="24"/>
        </w:rPr>
      </w:pPr>
      <w:r w:rsidRPr="008C35EB">
        <w:rPr>
          <w:rFonts w:cstheme="minorHAnsi"/>
          <w:i/>
          <w:iCs/>
          <w:sz w:val="24"/>
          <w:szCs w:val="24"/>
        </w:rPr>
        <w:t>Przewodniczący Rady Pedagogicznej SP 10</w:t>
      </w:r>
    </w:p>
    <w:sectPr w:rsidR="00BF55F7" w:rsidRPr="008C3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160"/>
    <w:rsid w:val="00691E51"/>
    <w:rsid w:val="008C35EB"/>
    <w:rsid w:val="00BF55F7"/>
    <w:rsid w:val="00DE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9BD4"/>
  <w15:chartTrackingRefBased/>
  <w15:docId w15:val="{890F5910-A063-4606-B02C-E0808953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35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35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35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8C35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C35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8C35EB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izabela.sliwinskasp10@outlook.com</dc:creator>
  <cp:keywords/>
  <dc:description/>
  <cp:lastModifiedBy>lukasz.jasinski@dziesiatka.tm.pl</cp:lastModifiedBy>
  <cp:revision>3</cp:revision>
  <dcterms:created xsi:type="dcterms:W3CDTF">2024-04-09T10:58:00Z</dcterms:created>
  <dcterms:modified xsi:type="dcterms:W3CDTF">2024-04-09T19:44:00Z</dcterms:modified>
</cp:coreProperties>
</file>